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02" w:rsidRDefault="00740502" w:rsidP="005D4905">
      <w:pPr>
        <w:ind w:left="442" w:hangingChars="100" w:hanging="442"/>
        <w:rPr>
          <w:rStyle w:val="a3"/>
          <w:rFonts w:cs="Arial"/>
          <w:color w:val="000000"/>
          <w:sz w:val="44"/>
          <w:szCs w:val="44"/>
        </w:rPr>
      </w:pPr>
    </w:p>
    <w:p w:rsidR="006417AE" w:rsidRDefault="005D4905" w:rsidP="005D4905">
      <w:pPr>
        <w:ind w:left="442" w:hangingChars="100" w:hanging="442"/>
        <w:rPr>
          <w:rStyle w:val="a3"/>
          <w:rFonts w:cs="Arial"/>
          <w:color w:val="000000"/>
          <w:sz w:val="44"/>
          <w:szCs w:val="44"/>
        </w:rPr>
      </w:pPr>
      <w:r w:rsidRPr="005D4905">
        <w:rPr>
          <w:rStyle w:val="a3"/>
          <w:rFonts w:cs="Arial" w:hint="eastAsia"/>
          <w:color w:val="000000"/>
          <w:sz w:val="44"/>
          <w:szCs w:val="44"/>
        </w:rPr>
        <w:t>铅山县</w:t>
      </w:r>
      <w:r w:rsidRPr="005D4905">
        <w:rPr>
          <w:rStyle w:val="a3"/>
          <w:rFonts w:cs="Arial" w:hint="eastAsia"/>
          <w:color w:val="000000"/>
          <w:sz w:val="44"/>
          <w:szCs w:val="44"/>
        </w:rPr>
        <w:t>2017</w:t>
      </w:r>
      <w:r w:rsidRPr="005D4905">
        <w:rPr>
          <w:rStyle w:val="a3"/>
          <w:rFonts w:cs="Arial" w:hint="eastAsia"/>
          <w:color w:val="000000"/>
          <w:sz w:val="44"/>
          <w:szCs w:val="44"/>
        </w:rPr>
        <w:t>年统筹整合资金推进高标准农田建设项目施工</w:t>
      </w:r>
      <w:r>
        <w:rPr>
          <w:rStyle w:val="a3"/>
          <w:rFonts w:cs="Arial" w:hint="eastAsia"/>
          <w:color w:val="000000"/>
          <w:sz w:val="44"/>
          <w:szCs w:val="44"/>
        </w:rPr>
        <w:t>监理招标</w:t>
      </w:r>
      <w:r w:rsidR="00270B0C" w:rsidRPr="00270B0C">
        <w:rPr>
          <w:rStyle w:val="a3"/>
          <w:rFonts w:cs="Arial" w:hint="eastAsia"/>
          <w:color w:val="000000"/>
          <w:sz w:val="44"/>
          <w:szCs w:val="44"/>
        </w:rPr>
        <w:t>澄清</w:t>
      </w:r>
      <w:r>
        <w:rPr>
          <w:rStyle w:val="a3"/>
          <w:rFonts w:cs="Arial" w:hint="eastAsia"/>
          <w:color w:val="000000"/>
          <w:sz w:val="44"/>
          <w:szCs w:val="44"/>
        </w:rPr>
        <w:t>公告</w:t>
      </w:r>
    </w:p>
    <w:p w:rsidR="005D4905" w:rsidRDefault="005D4905" w:rsidP="005D4905">
      <w:pPr>
        <w:ind w:left="442" w:hangingChars="100" w:hanging="442"/>
        <w:rPr>
          <w:rStyle w:val="a3"/>
          <w:rFonts w:cs="Arial"/>
          <w:color w:val="000000"/>
          <w:sz w:val="44"/>
          <w:szCs w:val="44"/>
        </w:rPr>
      </w:pPr>
    </w:p>
    <w:p w:rsidR="005D4905" w:rsidRDefault="005D4905" w:rsidP="005D4905">
      <w:pPr>
        <w:ind w:left="442" w:hangingChars="100" w:hanging="442"/>
        <w:rPr>
          <w:rStyle w:val="a3"/>
          <w:rFonts w:cs="Arial"/>
          <w:color w:val="000000"/>
          <w:sz w:val="44"/>
          <w:szCs w:val="44"/>
        </w:rPr>
      </w:pPr>
    </w:p>
    <w:p w:rsidR="005D4905" w:rsidRDefault="005D4905" w:rsidP="005D4905">
      <w:pPr>
        <w:ind w:left="280" w:hangingChars="100" w:hanging="280"/>
        <w:rPr>
          <w:rStyle w:val="a3"/>
          <w:rFonts w:cs="Arial"/>
          <w:b w:val="0"/>
          <w:color w:val="000000"/>
          <w:sz w:val="28"/>
          <w:szCs w:val="28"/>
        </w:rPr>
      </w:pPr>
      <w:r w:rsidRPr="005D4905">
        <w:rPr>
          <w:rStyle w:val="a3"/>
          <w:rFonts w:cs="Arial" w:hint="eastAsia"/>
          <w:b w:val="0"/>
          <w:color w:val="000000"/>
          <w:sz w:val="28"/>
          <w:szCs w:val="28"/>
        </w:rPr>
        <w:t>各潜在投标人</w:t>
      </w:r>
    </w:p>
    <w:p w:rsidR="005D4905" w:rsidRDefault="005D4905" w:rsidP="005D4905">
      <w:pPr>
        <w:ind w:leftChars="100" w:left="210" w:firstLineChars="300" w:firstLine="840"/>
        <w:rPr>
          <w:rStyle w:val="a3"/>
          <w:rFonts w:cs="Arial"/>
          <w:b w:val="0"/>
          <w:color w:val="000000"/>
          <w:sz w:val="28"/>
          <w:szCs w:val="28"/>
        </w:rPr>
      </w:pPr>
      <w:r>
        <w:rPr>
          <w:rStyle w:val="a3"/>
          <w:rFonts w:cs="Arial" w:hint="eastAsia"/>
          <w:b w:val="0"/>
          <w:color w:val="000000"/>
          <w:sz w:val="28"/>
          <w:szCs w:val="28"/>
        </w:rPr>
        <w:t>本项目工程监理招标由纸质招标现变更为电子招标。具体招标内容</w:t>
      </w:r>
      <w:r w:rsidR="008A0384">
        <w:rPr>
          <w:rStyle w:val="a3"/>
          <w:rFonts w:cs="Arial" w:hint="eastAsia"/>
          <w:b w:val="0"/>
          <w:color w:val="000000"/>
          <w:sz w:val="28"/>
          <w:szCs w:val="28"/>
        </w:rPr>
        <w:t>及</w:t>
      </w:r>
      <w:r>
        <w:rPr>
          <w:rStyle w:val="a3"/>
          <w:rFonts w:cs="Arial" w:hint="eastAsia"/>
          <w:b w:val="0"/>
          <w:color w:val="000000"/>
          <w:sz w:val="28"/>
          <w:szCs w:val="28"/>
        </w:rPr>
        <w:t>要求以江西省公共资源交易</w:t>
      </w:r>
      <w:r w:rsidR="008A0384">
        <w:rPr>
          <w:rStyle w:val="a3"/>
          <w:rFonts w:cs="Arial" w:hint="eastAsia"/>
          <w:b w:val="0"/>
          <w:color w:val="000000"/>
          <w:sz w:val="28"/>
          <w:szCs w:val="28"/>
        </w:rPr>
        <w:t>网</w:t>
      </w:r>
      <w:r>
        <w:rPr>
          <w:rStyle w:val="a3"/>
          <w:rFonts w:cs="Arial" w:hint="eastAsia"/>
          <w:b w:val="0"/>
          <w:color w:val="000000"/>
          <w:sz w:val="28"/>
          <w:szCs w:val="28"/>
        </w:rPr>
        <w:t>最新发布的：</w:t>
      </w:r>
      <w:r w:rsidRPr="005D4905">
        <w:rPr>
          <w:rStyle w:val="a3"/>
          <w:rFonts w:cs="Arial" w:hint="eastAsia"/>
          <w:b w:val="0"/>
          <w:color w:val="000000"/>
          <w:sz w:val="28"/>
          <w:szCs w:val="28"/>
        </w:rPr>
        <w:t>铅山县</w:t>
      </w:r>
      <w:r w:rsidRPr="005D4905">
        <w:rPr>
          <w:rStyle w:val="a3"/>
          <w:rFonts w:cs="Arial" w:hint="eastAsia"/>
          <w:b w:val="0"/>
          <w:color w:val="000000"/>
          <w:sz w:val="28"/>
          <w:szCs w:val="28"/>
        </w:rPr>
        <w:t>2017</w:t>
      </w:r>
      <w:r w:rsidRPr="005D4905">
        <w:rPr>
          <w:rStyle w:val="a3"/>
          <w:rFonts w:cs="Arial" w:hint="eastAsia"/>
          <w:b w:val="0"/>
          <w:color w:val="000000"/>
          <w:sz w:val="28"/>
          <w:szCs w:val="28"/>
        </w:rPr>
        <w:t>年统筹整合资金推进高标准农田建设项目施工监理</w:t>
      </w:r>
      <w:r>
        <w:rPr>
          <w:rStyle w:val="a3"/>
          <w:rFonts w:cs="Arial" w:hint="eastAsia"/>
          <w:b w:val="0"/>
          <w:color w:val="000000"/>
          <w:sz w:val="28"/>
          <w:szCs w:val="28"/>
        </w:rPr>
        <w:t>招标文件为准。</w:t>
      </w:r>
      <w:r>
        <w:rPr>
          <w:rStyle w:val="a3"/>
          <w:rFonts w:cs="Arial" w:hint="eastAsia"/>
          <w:b w:val="0"/>
          <w:color w:val="000000"/>
          <w:sz w:val="28"/>
          <w:szCs w:val="28"/>
        </w:rPr>
        <w:t>2017</w:t>
      </w:r>
      <w:r>
        <w:rPr>
          <w:rStyle w:val="a3"/>
          <w:rFonts w:cs="Arial" w:hint="eastAsia"/>
          <w:b w:val="0"/>
          <w:color w:val="000000"/>
          <w:sz w:val="28"/>
          <w:szCs w:val="28"/>
        </w:rPr>
        <w:t>年</w:t>
      </w:r>
      <w:r>
        <w:rPr>
          <w:rStyle w:val="a3"/>
          <w:rFonts w:cs="Arial" w:hint="eastAsia"/>
          <w:b w:val="0"/>
          <w:color w:val="000000"/>
          <w:sz w:val="28"/>
          <w:szCs w:val="28"/>
        </w:rPr>
        <w:t>11</w:t>
      </w:r>
      <w:r>
        <w:rPr>
          <w:rStyle w:val="a3"/>
          <w:rFonts w:cs="Arial" w:hint="eastAsia"/>
          <w:b w:val="0"/>
          <w:color w:val="000000"/>
          <w:sz w:val="28"/>
          <w:szCs w:val="28"/>
        </w:rPr>
        <w:t>月</w:t>
      </w:r>
      <w:r>
        <w:rPr>
          <w:rStyle w:val="a3"/>
          <w:rFonts w:cs="Arial" w:hint="eastAsia"/>
          <w:b w:val="0"/>
          <w:color w:val="000000"/>
          <w:sz w:val="28"/>
          <w:szCs w:val="28"/>
        </w:rPr>
        <w:t>13</w:t>
      </w:r>
      <w:r>
        <w:rPr>
          <w:rStyle w:val="a3"/>
          <w:rFonts w:cs="Arial" w:hint="eastAsia"/>
          <w:b w:val="0"/>
          <w:color w:val="000000"/>
          <w:sz w:val="28"/>
          <w:szCs w:val="28"/>
        </w:rPr>
        <w:t>日在</w:t>
      </w:r>
      <w:r w:rsidRPr="005D4905">
        <w:rPr>
          <w:rStyle w:val="a3"/>
          <w:rFonts w:cs="Arial" w:hint="eastAsia"/>
          <w:b w:val="0"/>
          <w:color w:val="000000"/>
          <w:sz w:val="28"/>
          <w:szCs w:val="28"/>
        </w:rPr>
        <w:t>在江西省招标投标网、铅山县人民政府网、江西中汇工程技术监理咨询有限公司上发布</w:t>
      </w:r>
      <w:r>
        <w:rPr>
          <w:rStyle w:val="a3"/>
          <w:rFonts w:cs="Arial" w:hint="eastAsia"/>
          <w:b w:val="0"/>
          <w:color w:val="000000"/>
          <w:sz w:val="28"/>
          <w:szCs w:val="28"/>
        </w:rPr>
        <w:t>的公告及招标文件无效。</w:t>
      </w:r>
    </w:p>
    <w:p w:rsidR="005D4905" w:rsidRDefault="005D4905" w:rsidP="00740502">
      <w:pPr>
        <w:rPr>
          <w:rStyle w:val="a3"/>
          <w:rFonts w:cs="Arial"/>
          <w:b w:val="0"/>
          <w:color w:val="000000"/>
          <w:sz w:val="28"/>
          <w:szCs w:val="28"/>
        </w:rPr>
      </w:pPr>
    </w:p>
    <w:p w:rsidR="005D4905" w:rsidRDefault="005D4905" w:rsidP="00740502">
      <w:pPr>
        <w:ind w:leftChars="100" w:left="210" w:firstLineChars="400" w:firstLine="1120"/>
        <w:rPr>
          <w:rStyle w:val="a3"/>
          <w:rFonts w:cs="Arial"/>
          <w:b w:val="0"/>
          <w:color w:val="000000"/>
          <w:sz w:val="28"/>
          <w:szCs w:val="28"/>
        </w:rPr>
      </w:pPr>
      <w:r>
        <w:rPr>
          <w:rStyle w:val="a3"/>
          <w:rFonts w:cs="Arial" w:hint="eastAsia"/>
          <w:b w:val="0"/>
          <w:color w:val="000000"/>
          <w:sz w:val="28"/>
          <w:szCs w:val="28"/>
        </w:rPr>
        <w:t>特此</w:t>
      </w:r>
      <w:r w:rsidR="00740502">
        <w:rPr>
          <w:rStyle w:val="a3"/>
          <w:rFonts w:cs="Arial" w:hint="eastAsia"/>
          <w:b w:val="0"/>
          <w:color w:val="000000"/>
          <w:sz w:val="28"/>
          <w:szCs w:val="28"/>
        </w:rPr>
        <w:t>公告</w:t>
      </w:r>
    </w:p>
    <w:p w:rsidR="005D4905" w:rsidRDefault="005D4905" w:rsidP="005D4905">
      <w:pPr>
        <w:ind w:leftChars="100" w:left="210" w:firstLineChars="300" w:firstLine="840"/>
        <w:rPr>
          <w:rStyle w:val="a3"/>
          <w:rFonts w:cs="Arial"/>
          <w:b w:val="0"/>
          <w:color w:val="000000"/>
          <w:sz w:val="28"/>
          <w:szCs w:val="28"/>
        </w:rPr>
      </w:pPr>
    </w:p>
    <w:p w:rsidR="005D4905" w:rsidRDefault="005D4905" w:rsidP="005D4905">
      <w:pPr>
        <w:ind w:leftChars="100" w:left="210" w:firstLineChars="300" w:firstLine="840"/>
        <w:rPr>
          <w:rStyle w:val="a3"/>
          <w:rFonts w:cs="Arial"/>
          <w:b w:val="0"/>
          <w:color w:val="000000"/>
          <w:sz w:val="28"/>
          <w:szCs w:val="28"/>
        </w:rPr>
      </w:pPr>
    </w:p>
    <w:p w:rsidR="005D4905" w:rsidRDefault="005D4905" w:rsidP="005D4905">
      <w:pPr>
        <w:ind w:leftChars="100" w:left="210" w:firstLineChars="1300" w:firstLine="3640"/>
        <w:rPr>
          <w:rStyle w:val="a3"/>
          <w:rFonts w:cs="Arial"/>
          <w:b w:val="0"/>
          <w:color w:val="000000"/>
          <w:sz w:val="28"/>
          <w:szCs w:val="28"/>
        </w:rPr>
      </w:pPr>
      <w:r>
        <w:rPr>
          <w:rStyle w:val="a3"/>
          <w:rFonts w:cs="Arial" w:hint="eastAsia"/>
          <w:b w:val="0"/>
          <w:color w:val="000000"/>
          <w:sz w:val="28"/>
          <w:szCs w:val="28"/>
        </w:rPr>
        <w:t>招标人：铅山县农业局</w:t>
      </w:r>
    </w:p>
    <w:p w:rsidR="005D4905" w:rsidRPr="005D4905" w:rsidRDefault="005D4905" w:rsidP="005D4905">
      <w:pPr>
        <w:ind w:leftChars="100" w:left="210" w:firstLineChars="1300" w:firstLine="3640"/>
        <w:rPr>
          <w:rStyle w:val="a3"/>
          <w:rFonts w:cs="Arial"/>
          <w:b w:val="0"/>
          <w:color w:val="000000"/>
          <w:sz w:val="28"/>
          <w:szCs w:val="28"/>
        </w:rPr>
      </w:pPr>
      <w:r>
        <w:rPr>
          <w:rStyle w:val="a3"/>
          <w:rFonts w:cs="Arial" w:hint="eastAsia"/>
          <w:b w:val="0"/>
          <w:color w:val="000000"/>
          <w:sz w:val="28"/>
          <w:szCs w:val="28"/>
        </w:rPr>
        <w:t>2017</w:t>
      </w:r>
      <w:r>
        <w:rPr>
          <w:rStyle w:val="a3"/>
          <w:rFonts w:cs="Arial" w:hint="eastAsia"/>
          <w:b w:val="0"/>
          <w:color w:val="000000"/>
          <w:sz w:val="28"/>
          <w:szCs w:val="28"/>
        </w:rPr>
        <w:t>年</w:t>
      </w:r>
      <w:r>
        <w:rPr>
          <w:rStyle w:val="a3"/>
          <w:rFonts w:cs="Arial" w:hint="eastAsia"/>
          <w:b w:val="0"/>
          <w:color w:val="000000"/>
          <w:sz w:val="28"/>
          <w:szCs w:val="28"/>
        </w:rPr>
        <w:t>11</w:t>
      </w:r>
      <w:r>
        <w:rPr>
          <w:rStyle w:val="a3"/>
          <w:rFonts w:cs="Arial" w:hint="eastAsia"/>
          <w:b w:val="0"/>
          <w:color w:val="000000"/>
          <w:sz w:val="28"/>
          <w:szCs w:val="28"/>
        </w:rPr>
        <w:t>月</w:t>
      </w:r>
      <w:r>
        <w:rPr>
          <w:rStyle w:val="a3"/>
          <w:rFonts w:cs="Arial" w:hint="eastAsia"/>
          <w:b w:val="0"/>
          <w:color w:val="000000"/>
          <w:sz w:val="28"/>
          <w:szCs w:val="28"/>
        </w:rPr>
        <w:t>17</w:t>
      </w:r>
      <w:r>
        <w:rPr>
          <w:rStyle w:val="a3"/>
          <w:rFonts w:cs="Arial" w:hint="eastAsia"/>
          <w:b w:val="0"/>
          <w:color w:val="000000"/>
          <w:sz w:val="28"/>
          <w:szCs w:val="28"/>
        </w:rPr>
        <w:t>日</w:t>
      </w:r>
    </w:p>
    <w:sectPr w:rsidR="005D4905" w:rsidRPr="005D4905" w:rsidSect="00641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5B" w:rsidRDefault="006F255B" w:rsidP="0085485A">
      <w:r>
        <w:separator/>
      </w:r>
    </w:p>
  </w:endnote>
  <w:endnote w:type="continuationSeparator" w:id="1">
    <w:p w:rsidR="006F255B" w:rsidRDefault="006F255B" w:rsidP="0085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5B" w:rsidRDefault="006F255B" w:rsidP="0085485A">
      <w:r>
        <w:separator/>
      </w:r>
    </w:p>
  </w:footnote>
  <w:footnote w:type="continuationSeparator" w:id="1">
    <w:p w:rsidR="006F255B" w:rsidRDefault="006F255B" w:rsidP="00854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905"/>
    <w:rsid w:val="00085292"/>
    <w:rsid w:val="00270B0C"/>
    <w:rsid w:val="002940BD"/>
    <w:rsid w:val="003C3028"/>
    <w:rsid w:val="005D4905"/>
    <w:rsid w:val="00604C23"/>
    <w:rsid w:val="006417AE"/>
    <w:rsid w:val="006F255B"/>
    <w:rsid w:val="00740502"/>
    <w:rsid w:val="008316A5"/>
    <w:rsid w:val="0085485A"/>
    <w:rsid w:val="008A0384"/>
    <w:rsid w:val="00DB4893"/>
    <w:rsid w:val="00DD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90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854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485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4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48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2017-11-17T02:11:00Z</cp:lastPrinted>
  <dcterms:created xsi:type="dcterms:W3CDTF">2017-11-17T07:40:00Z</dcterms:created>
  <dcterms:modified xsi:type="dcterms:W3CDTF">2017-11-17T07:40:00Z</dcterms:modified>
</cp:coreProperties>
</file>